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FDCFA" w14:textId="77777777" w:rsidR="008227F2" w:rsidRDefault="008227F2" w:rsidP="008227F2">
      <w:pPr>
        <w:widowControl w:val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Технический оператор республиканской системы мониторинга общественной безопасности</w:t>
      </w:r>
    </w:p>
    <w:p w14:paraId="197D54B7" w14:textId="77777777" w:rsidR="008227F2" w:rsidRDefault="008227F2" w:rsidP="008227F2">
      <w:pPr>
        <w:widowControl w:val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Общество с ограниченной ответственностью «24х7 </w:t>
      </w:r>
      <w:proofErr w:type="spellStart"/>
      <w:r>
        <w:rPr>
          <w:rFonts w:ascii="Times New Roman" w:eastAsia="Times New Roman" w:hAnsi="Times New Roman" w:cs="Times New Roman"/>
          <w:b/>
        </w:rPr>
        <w:t>Паноптес</w:t>
      </w:r>
      <w:proofErr w:type="spellEnd"/>
      <w:r>
        <w:rPr>
          <w:rFonts w:ascii="Times New Roman" w:eastAsia="Times New Roman" w:hAnsi="Times New Roman" w:cs="Times New Roman"/>
          <w:b/>
        </w:rPr>
        <w:t>»</w:t>
      </w:r>
    </w:p>
    <w:p w14:paraId="7827A78D" w14:textId="77777777" w:rsidR="008227F2" w:rsidRDefault="008227F2" w:rsidP="008227F2">
      <w:pPr>
        <w:widowControl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Адрес местонахождения: Республика Беларусь, 220005, г. Минск, ул. Платонова, д. 20Б, пом. 13, комн. 7</w:t>
      </w:r>
    </w:p>
    <w:p w14:paraId="2453B978" w14:textId="77777777" w:rsidR="008227F2" w:rsidRDefault="008227F2" w:rsidP="008227F2">
      <w:pPr>
        <w:widowControl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Почтовый адрес: Республика Беларусь, 220005, г. Минск, ул. Платонова, д. 20Б, пом. 13, комн. 7</w:t>
      </w:r>
    </w:p>
    <w:p w14:paraId="3AFF0424" w14:textId="77777777" w:rsidR="008227F2" w:rsidRDefault="008227F2" w:rsidP="008227F2">
      <w:pPr>
        <w:widowControl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УНП 192603494 ОКПО 382712105000</w:t>
      </w:r>
    </w:p>
    <w:p w14:paraId="644EA0DC" w14:textId="77777777" w:rsidR="008227F2" w:rsidRDefault="008227F2" w:rsidP="008227F2">
      <w:pPr>
        <w:widowControl w:val="0"/>
        <w:ind w:right="-1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Р/с BY43PJCB30120445601000000933 в ОАО «</w:t>
      </w:r>
      <w:proofErr w:type="spellStart"/>
      <w:r>
        <w:rPr>
          <w:rFonts w:ascii="Times New Roman" w:eastAsia="Times New Roman" w:hAnsi="Times New Roman" w:cs="Times New Roman"/>
        </w:rPr>
        <w:t>Приорбанк</w:t>
      </w:r>
      <w:proofErr w:type="spellEnd"/>
      <w:r>
        <w:rPr>
          <w:rFonts w:ascii="Times New Roman" w:eastAsia="Times New Roman" w:hAnsi="Times New Roman" w:cs="Times New Roman"/>
        </w:rPr>
        <w:t xml:space="preserve">», BIC/SWIFT: PJCBBY2X, г. Минск, пр-т. </w:t>
      </w:r>
      <w:proofErr w:type="spellStart"/>
      <w:r>
        <w:rPr>
          <w:rFonts w:ascii="Times New Roman" w:eastAsia="Times New Roman" w:hAnsi="Times New Roman" w:cs="Times New Roman"/>
        </w:rPr>
        <w:t>Машерова</w:t>
      </w:r>
      <w:proofErr w:type="spellEnd"/>
      <w:r>
        <w:rPr>
          <w:rFonts w:ascii="Times New Roman" w:eastAsia="Times New Roman" w:hAnsi="Times New Roman" w:cs="Times New Roman"/>
        </w:rPr>
        <w:t>, 40</w:t>
      </w:r>
    </w:p>
    <w:p w14:paraId="377DF236" w14:textId="77777777" w:rsidR="008227F2" w:rsidRDefault="008227F2" w:rsidP="008227F2">
      <w:pPr>
        <w:widowControl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тел.: +375 17 2271410, факс +375 17 2403650</w:t>
      </w:r>
    </w:p>
    <w:p w14:paraId="75C1D6BC" w14:textId="6BF3217E" w:rsidR="008227F2" w:rsidRDefault="008227F2" w:rsidP="008227F2">
      <w:pPr>
        <w:widowControl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www.panoptes.by</w:t>
      </w:r>
      <w:r w:rsidR="00B83A43"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e-</w:t>
      </w:r>
      <w:proofErr w:type="spellStart"/>
      <w:r>
        <w:rPr>
          <w:rFonts w:ascii="Times New Roman" w:eastAsia="Times New Roman" w:hAnsi="Times New Roman" w:cs="Times New Roman"/>
        </w:rPr>
        <w:t>mail</w:t>
      </w:r>
      <w:proofErr w:type="spellEnd"/>
      <w:r>
        <w:rPr>
          <w:rFonts w:ascii="Times New Roman" w:eastAsia="Times New Roman" w:hAnsi="Times New Roman" w:cs="Times New Roman"/>
        </w:rPr>
        <w:t>: rsmob@panoptes.by</w:t>
      </w:r>
    </w:p>
    <w:p w14:paraId="2857D153" w14:textId="77777777" w:rsidR="008227F2" w:rsidRDefault="008227F2" w:rsidP="008227F2">
      <w:pPr>
        <w:widowControl w:val="0"/>
        <w:rPr>
          <w:rFonts w:ascii="Times New Roman" w:eastAsia="Times New Roman" w:hAnsi="Times New Roman" w:cs="Times New Roman"/>
          <w:color w:val="FF0000"/>
        </w:rPr>
      </w:pPr>
    </w:p>
    <w:p w14:paraId="4C062DB3" w14:textId="77777777" w:rsidR="008227F2" w:rsidRDefault="008227F2" w:rsidP="008227F2">
      <w:pPr>
        <w:widowControl w:val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Соглашение о присоединении №_____</w:t>
      </w:r>
    </w:p>
    <w:p w14:paraId="24140FFC" w14:textId="77777777" w:rsidR="008227F2" w:rsidRDefault="008227F2" w:rsidP="00101A4E">
      <w:pPr>
        <w:widowControl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 договору об оказании услуг техническим оператором системы мониторинга общественной безопасности </w:t>
      </w:r>
    </w:p>
    <w:p w14:paraId="30B5F5DD" w14:textId="77777777" w:rsidR="008227F2" w:rsidRDefault="008227F2" w:rsidP="00101A4E">
      <w:pPr>
        <w:widowControl w:val="0"/>
        <w:jc w:val="center"/>
        <w:rPr>
          <w:rFonts w:ascii="Times New Roman" w:eastAsia="Times New Roman" w:hAnsi="Times New Roman" w:cs="Times New Roman"/>
        </w:rPr>
      </w:pPr>
    </w:p>
    <w:p w14:paraId="4FA5E56B" w14:textId="20027B10" w:rsidR="008227F2" w:rsidRDefault="008227F2" w:rsidP="00101A4E">
      <w:pPr>
        <w:widowControl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г. Минск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101A4E">
        <w:rPr>
          <w:rFonts w:ascii="Times New Roman" w:eastAsia="Times New Roman" w:hAnsi="Times New Roman" w:cs="Times New Roman"/>
          <w:lang w:val="en-US"/>
        </w:rPr>
        <w:t xml:space="preserve">   </w:t>
      </w:r>
      <w:proofErr w:type="gramStart"/>
      <w:r w:rsidR="00101A4E">
        <w:rPr>
          <w:rFonts w:ascii="Times New Roman" w:eastAsia="Times New Roman" w:hAnsi="Times New Roman" w:cs="Times New Roman"/>
          <w:lang w:val="en-US"/>
        </w:rPr>
        <w:t xml:space="preserve">   </w:t>
      </w:r>
      <w:r>
        <w:rPr>
          <w:rFonts w:ascii="Times New Roman" w:eastAsia="Times New Roman" w:hAnsi="Times New Roman" w:cs="Times New Roman"/>
        </w:rPr>
        <w:t>«</w:t>
      </w:r>
      <w:proofErr w:type="gramEnd"/>
      <w:r>
        <w:rPr>
          <w:rFonts w:ascii="Times New Roman" w:eastAsia="Times New Roman" w:hAnsi="Times New Roman" w:cs="Times New Roman"/>
        </w:rPr>
        <w:t>___» __________2019 г.</w:t>
      </w:r>
    </w:p>
    <w:p w14:paraId="2A5F1450" w14:textId="77777777" w:rsidR="008227F2" w:rsidRDefault="008227F2" w:rsidP="008227F2">
      <w:pPr>
        <w:widowControl w:val="0"/>
        <w:jc w:val="both"/>
        <w:rPr>
          <w:rFonts w:ascii="Times New Roman" w:eastAsia="Times New Roman" w:hAnsi="Times New Roman" w:cs="Times New Roman"/>
        </w:rPr>
      </w:pPr>
    </w:p>
    <w:p w14:paraId="1C9AFDC2" w14:textId="77777777" w:rsidR="008227F2" w:rsidRDefault="008227F2" w:rsidP="00FE28E2">
      <w:pPr>
        <w:numPr>
          <w:ilvl w:val="0"/>
          <w:numId w:val="1"/>
        </w:numPr>
        <w:tabs>
          <w:tab w:val="left" w:pos="993"/>
        </w:tabs>
        <w:spacing w:after="160" w:line="259" w:lineRule="auto"/>
        <w:ind w:left="0" w:firstLine="709"/>
        <w:jc w:val="both"/>
      </w:pPr>
      <w:r>
        <w:rPr>
          <w:rFonts w:ascii="Times New Roman" w:eastAsia="Times New Roman" w:hAnsi="Times New Roman" w:cs="Times New Roman"/>
        </w:rPr>
        <w:t>Юридический адрес, банковские и прочие реквизиты абонента</w:t>
      </w:r>
    </w:p>
    <w:tbl>
      <w:tblPr>
        <w:tblW w:w="9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268"/>
        <w:gridCol w:w="6873"/>
      </w:tblGrid>
      <w:tr w:rsidR="008227F2" w14:paraId="48C0FF36" w14:textId="77777777" w:rsidTr="008227F2">
        <w:trPr>
          <w:trHeight w:val="100"/>
        </w:trPr>
        <w:tc>
          <w:tcPr>
            <w:tcW w:w="562" w:type="dxa"/>
            <w:tcMar>
              <w:left w:w="57" w:type="dxa"/>
              <w:right w:w="57" w:type="dxa"/>
            </w:tcMar>
          </w:tcPr>
          <w:p w14:paraId="0105B3E7" w14:textId="77777777" w:rsidR="008227F2" w:rsidRDefault="008227F2" w:rsidP="0068332C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52D34FC7" w14:textId="77777777" w:rsidR="008227F2" w:rsidRDefault="008227F2" w:rsidP="0068332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Полное наименование</w:t>
            </w:r>
          </w:p>
        </w:tc>
        <w:tc>
          <w:tcPr>
            <w:tcW w:w="6873" w:type="dxa"/>
            <w:shd w:val="clear" w:color="auto" w:fill="auto"/>
            <w:tcMar>
              <w:left w:w="57" w:type="dxa"/>
              <w:right w:w="57" w:type="dxa"/>
            </w:tcMar>
          </w:tcPr>
          <w:p w14:paraId="0FA85B3D" w14:textId="65C5A34D" w:rsidR="008227F2" w:rsidRDefault="008227F2" w:rsidP="0068332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227F2" w14:paraId="0E901FCE" w14:textId="77777777" w:rsidTr="008227F2">
        <w:trPr>
          <w:trHeight w:val="180"/>
        </w:trPr>
        <w:tc>
          <w:tcPr>
            <w:tcW w:w="562" w:type="dxa"/>
            <w:tcMar>
              <w:left w:w="57" w:type="dxa"/>
              <w:right w:w="57" w:type="dxa"/>
            </w:tcMar>
          </w:tcPr>
          <w:p w14:paraId="2F0BA278" w14:textId="77777777" w:rsidR="008227F2" w:rsidRDefault="008227F2" w:rsidP="0068332C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6C64A5FD" w14:textId="77777777" w:rsidR="008227F2" w:rsidRDefault="008227F2" w:rsidP="0068332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Сокращенное наименование</w:t>
            </w:r>
          </w:p>
        </w:tc>
        <w:tc>
          <w:tcPr>
            <w:tcW w:w="6873" w:type="dxa"/>
            <w:shd w:val="clear" w:color="auto" w:fill="auto"/>
            <w:tcMar>
              <w:left w:w="57" w:type="dxa"/>
              <w:right w:w="57" w:type="dxa"/>
            </w:tcMar>
          </w:tcPr>
          <w:p w14:paraId="6C40D74A" w14:textId="77777777" w:rsidR="008227F2" w:rsidRDefault="008227F2" w:rsidP="0068332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227F2" w14:paraId="17F316E7" w14:textId="77777777" w:rsidTr="008227F2">
        <w:trPr>
          <w:trHeight w:val="180"/>
        </w:trPr>
        <w:tc>
          <w:tcPr>
            <w:tcW w:w="562" w:type="dxa"/>
            <w:tcMar>
              <w:left w:w="57" w:type="dxa"/>
              <w:right w:w="57" w:type="dxa"/>
            </w:tcMar>
          </w:tcPr>
          <w:p w14:paraId="4A20E74B" w14:textId="77777777" w:rsidR="008227F2" w:rsidRDefault="008227F2" w:rsidP="0068332C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6B5610B2" w14:textId="77777777" w:rsidR="008227F2" w:rsidRDefault="008227F2" w:rsidP="0068332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 местонахождения</w:t>
            </w:r>
          </w:p>
        </w:tc>
        <w:tc>
          <w:tcPr>
            <w:tcW w:w="6873" w:type="dxa"/>
            <w:shd w:val="clear" w:color="auto" w:fill="auto"/>
            <w:tcMar>
              <w:left w:w="57" w:type="dxa"/>
              <w:right w:w="57" w:type="dxa"/>
            </w:tcMar>
          </w:tcPr>
          <w:p w14:paraId="5FCB5E72" w14:textId="6A16B722" w:rsidR="008227F2" w:rsidRDefault="008227F2" w:rsidP="0068332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227F2" w14:paraId="6DC851E1" w14:textId="77777777" w:rsidTr="008227F2">
        <w:trPr>
          <w:trHeight w:val="140"/>
        </w:trPr>
        <w:tc>
          <w:tcPr>
            <w:tcW w:w="562" w:type="dxa"/>
            <w:tcMar>
              <w:left w:w="57" w:type="dxa"/>
              <w:right w:w="57" w:type="dxa"/>
            </w:tcMar>
          </w:tcPr>
          <w:p w14:paraId="63C26D70" w14:textId="77777777" w:rsidR="008227F2" w:rsidRDefault="008227F2" w:rsidP="0068332C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34ED5381" w14:textId="77777777" w:rsidR="008227F2" w:rsidRDefault="008227F2" w:rsidP="0068332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Почтовый адрес</w:t>
            </w:r>
          </w:p>
        </w:tc>
        <w:tc>
          <w:tcPr>
            <w:tcW w:w="6873" w:type="dxa"/>
            <w:shd w:val="clear" w:color="auto" w:fill="auto"/>
            <w:tcMar>
              <w:left w:w="57" w:type="dxa"/>
              <w:right w:w="57" w:type="dxa"/>
            </w:tcMar>
          </w:tcPr>
          <w:p w14:paraId="0FA95255" w14:textId="6C8F57F1" w:rsidR="008227F2" w:rsidRDefault="008227F2" w:rsidP="0068332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227F2" w14:paraId="726EBA01" w14:textId="77777777" w:rsidTr="008227F2">
        <w:tc>
          <w:tcPr>
            <w:tcW w:w="562" w:type="dxa"/>
            <w:tcMar>
              <w:left w:w="57" w:type="dxa"/>
              <w:right w:w="57" w:type="dxa"/>
            </w:tcMar>
          </w:tcPr>
          <w:p w14:paraId="38FA1E1F" w14:textId="77777777" w:rsidR="008227F2" w:rsidRDefault="008227F2" w:rsidP="0068332C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6E626EFD" w14:textId="77777777" w:rsidR="008227F2" w:rsidRDefault="008227F2" w:rsidP="0068332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Телефон (ы)</w:t>
            </w:r>
          </w:p>
        </w:tc>
        <w:tc>
          <w:tcPr>
            <w:tcW w:w="6873" w:type="dxa"/>
            <w:tcMar>
              <w:left w:w="57" w:type="dxa"/>
              <w:right w:w="57" w:type="dxa"/>
            </w:tcMar>
          </w:tcPr>
          <w:p w14:paraId="5148D70C" w14:textId="77777777" w:rsidR="008227F2" w:rsidRDefault="008227F2" w:rsidP="0068332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227F2" w14:paraId="04979EB2" w14:textId="77777777" w:rsidTr="008227F2">
        <w:tc>
          <w:tcPr>
            <w:tcW w:w="562" w:type="dxa"/>
            <w:tcMar>
              <w:left w:w="57" w:type="dxa"/>
              <w:right w:w="57" w:type="dxa"/>
            </w:tcMar>
          </w:tcPr>
          <w:p w14:paraId="1CE29F9E" w14:textId="77777777" w:rsidR="008227F2" w:rsidRDefault="008227F2" w:rsidP="0068332C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1.6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3D122F90" w14:textId="77777777" w:rsidR="008227F2" w:rsidRDefault="008227F2" w:rsidP="0068332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Факс</w:t>
            </w:r>
          </w:p>
        </w:tc>
        <w:tc>
          <w:tcPr>
            <w:tcW w:w="6873" w:type="dxa"/>
            <w:tcMar>
              <w:left w:w="57" w:type="dxa"/>
              <w:right w:w="57" w:type="dxa"/>
            </w:tcMar>
          </w:tcPr>
          <w:p w14:paraId="7DB785DE" w14:textId="77777777" w:rsidR="008227F2" w:rsidRDefault="008227F2" w:rsidP="0068332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227F2" w14:paraId="070FF16C" w14:textId="77777777" w:rsidTr="008227F2">
        <w:tc>
          <w:tcPr>
            <w:tcW w:w="562" w:type="dxa"/>
            <w:tcMar>
              <w:left w:w="57" w:type="dxa"/>
              <w:right w:w="57" w:type="dxa"/>
            </w:tcMar>
          </w:tcPr>
          <w:p w14:paraId="47AFCEAE" w14:textId="77777777" w:rsidR="008227F2" w:rsidRDefault="008227F2" w:rsidP="0068332C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1.7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3E98D602" w14:textId="77777777" w:rsidR="008227F2" w:rsidRDefault="008227F2" w:rsidP="0068332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 e-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</w:p>
        </w:tc>
        <w:tc>
          <w:tcPr>
            <w:tcW w:w="6873" w:type="dxa"/>
            <w:tcMar>
              <w:left w:w="57" w:type="dxa"/>
              <w:right w:w="57" w:type="dxa"/>
            </w:tcMar>
          </w:tcPr>
          <w:p w14:paraId="0856DAAE" w14:textId="77777777" w:rsidR="008227F2" w:rsidRDefault="008227F2" w:rsidP="0068332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227F2" w14:paraId="3C7B8B98" w14:textId="77777777" w:rsidTr="008227F2">
        <w:tc>
          <w:tcPr>
            <w:tcW w:w="562" w:type="dxa"/>
            <w:tcMar>
              <w:left w:w="57" w:type="dxa"/>
              <w:right w:w="57" w:type="dxa"/>
            </w:tcMar>
          </w:tcPr>
          <w:p w14:paraId="09AD7628" w14:textId="77777777" w:rsidR="008227F2" w:rsidRDefault="008227F2" w:rsidP="0068332C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1.8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5E9A9FAA" w14:textId="77777777" w:rsidR="008227F2" w:rsidRDefault="008227F2" w:rsidP="0068332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Банковские реквизиты</w:t>
            </w:r>
          </w:p>
        </w:tc>
        <w:tc>
          <w:tcPr>
            <w:tcW w:w="6873" w:type="dxa"/>
            <w:tcMar>
              <w:left w:w="57" w:type="dxa"/>
              <w:right w:w="57" w:type="dxa"/>
            </w:tcMar>
          </w:tcPr>
          <w:p w14:paraId="6CEC335E" w14:textId="77777777" w:rsidR="008227F2" w:rsidRDefault="008227F2" w:rsidP="0068332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227F2" w14:paraId="69803920" w14:textId="77777777" w:rsidTr="008227F2">
        <w:trPr>
          <w:trHeight w:val="180"/>
        </w:trPr>
        <w:tc>
          <w:tcPr>
            <w:tcW w:w="562" w:type="dxa"/>
            <w:tcMar>
              <w:left w:w="57" w:type="dxa"/>
              <w:right w:w="57" w:type="dxa"/>
            </w:tcMar>
          </w:tcPr>
          <w:p w14:paraId="6AA7162A" w14:textId="77777777" w:rsidR="008227F2" w:rsidRDefault="008227F2" w:rsidP="0068332C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1.9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270A4232" w14:textId="77777777" w:rsidR="008227F2" w:rsidRDefault="008227F2" w:rsidP="0068332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УНП</w:t>
            </w:r>
          </w:p>
        </w:tc>
        <w:tc>
          <w:tcPr>
            <w:tcW w:w="6873" w:type="dxa"/>
            <w:tcMar>
              <w:left w:w="57" w:type="dxa"/>
              <w:right w:w="57" w:type="dxa"/>
            </w:tcMar>
          </w:tcPr>
          <w:p w14:paraId="4F9A3215" w14:textId="77777777" w:rsidR="008227F2" w:rsidRDefault="008227F2" w:rsidP="0068332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8227F2" w14:paraId="66FB0587" w14:textId="77777777" w:rsidTr="008227F2">
        <w:trPr>
          <w:trHeight w:val="180"/>
        </w:trPr>
        <w:tc>
          <w:tcPr>
            <w:tcW w:w="562" w:type="dxa"/>
            <w:tcMar>
              <w:left w:w="57" w:type="dxa"/>
              <w:right w:w="57" w:type="dxa"/>
            </w:tcMar>
          </w:tcPr>
          <w:p w14:paraId="771C773C" w14:textId="77777777" w:rsidR="008227F2" w:rsidRDefault="008227F2" w:rsidP="0068332C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1.10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</w:tcPr>
          <w:p w14:paraId="1A17273E" w14:textId="77777777" w:rsidR="008227F2" w:rsidRDefault="008227F2" w:rsidP="0068332C">
            <w:pPr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ФИО и контактные данные ответственного лица со стороны абонента</w:t>
            </w:r>
          </w:p>
        </w:tc>
        <w:tc>
          <w:tcPr>
            <w:tcW w:w="6873" w:type="dxa"/>
            <w:tcMar>
              <w:left w:w="57" w:type="dxa"/>
              <w:right w:w="57" w:type="dxa"/>
            </w:tcMar>
          </w:tcPr>
          <w:p w14:paraId="0549457A" w14:textId="77777777" w:rsidR="008227F2" w:rsidRDefault="008227F2" w:rsidP="0068332C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70FEC53" w14:textId="77777777" w:rsidR="008227F2" w:rsidRDefault="008227F2" w:rsidP="008227F2">
      <w:pPr>
        <w:widowControl w:val="0"/>
        <w:spacing w:line="276" w:lineRule="auto"/>
        <w:rPr>
          <w:rFonts w:ascii="Times New Roman" w:eastAsia="Times New Roman" w:hAnsi="Times New Roman" w:cs="Times New Roman"/>
        </w:rPr>
      </w:pPr>
    </w:p>
    <w:tbl>
      <w:tblPr>
        <w:tblW w:w="97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776"/>
      </w:tblGrid>
      <w:tr w:rsidR="008227F2" w14:paraId="47DC392F" w14:textId="77777777" w:rsidTr="0068332C">
        <w:tc>
          <w:tcPr>
            <w:tcW w:w="9776" w:type="dxa"/>
            <w:tcMar>
              <w:left w:w="57" w:type="dxa"/>
              <w:right w:w="57" w:type="dxa"/>
            </w:tcMar>
            <w:vAlign w:val="center"/>
          </w:tcPr>
          <w:p w14:paraId="48EA15A7" w14:textId="77777777" w:rsidR="008227F2" w:rsidRDefault="008227F2" w:rsidP="008227F2">
            <w:pPr>
              <w:numPr>
                <w:ilvl w:val="0"/>
                <w:numId w:val="1"/>
              </w:numPr>
              <w:tabs>
                <w:tab w:val="left" w:pos="933"/>
              </w:tabs>
              <w:spacing w:line="259" w:lineRule="auto"/>
              <w:ind w:left="0" w:firstLine="709"/>
              <w:jc w:val="both"/>
            </w:pPr>
            <w:r>
              <w:rPr>
                <w:rFonts w:ascii="Times New Roman" w:eastAsia="Times New Roman" w:hAnsi="Times New Roman" w:cs="Times New Roman"/>
              </w:rPr>
              <w:t>Общее количество средств системы видеонаблюдения и (или) специальных детекторов, в отношении которых предоставляются услуги, рассчитывается на основании данных, указанных:</w:t>
            </w:r>
          </w:p>
          <w:p w14:paraId="574D77EA" w14:textId="77777777" w:rsidR="008227F2" w:rsidRDefault="008227F2" w:rsidP="0068332C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разрешении на подключение объекта к республиканской системе мониторинга общественной безопасности - для услуги по подключению к республиканской системе мониторинга общественной безопасности;</w:t>
            </w:r>
          </w:p>
          <w:p w14:paraId="51FE3A74" w14:textId="77777777" w:rsidR="008227F2" w:rsidRDefault="008227F2" w:rsidP="0068332C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акте подключения соответствующего объекта к республиканской системе мониторинга общественной безопасности - для услуги по обработке и хранению информации системы видеонаблюдения за состоянием общественной безопасности, локальных систем видеонаблюдения и специальных детекторов, подключенных к республиканской системе мониторинга общественной безопасности.</w:t>
            </w:r>
          </w:p>
          <w:p w14:paraId="211543F1" w14:textId="77777777" w:rsidR="008227F2" w:rsidRDefault="008227F2" w:rsidP="0068332C">
            <w:pPr>
              <w:widowControl w:val="0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</w:rPr>
              <w:t>3. Перечень оказываемых абоненту услуг, наименование (наименования) и адрес (адреса) объектов, в отношении которых предоставляются услуги, определяются в соответствии с Приложением 1 к настоящему Соглашению о присоединении. Конкретная услуга считается оказываемой абоненту, а ее оказание – согласованным техническим оператором и абонентом, если Перечень оказываемых абоненту услуг (Приложение 1) содержит отметку «Х» в графе «Отметка («X») об оказании услуги» Перечня оказываемых абоненту услуг (Приложение 1), проставленную машинным (печатным) способом.</w:t>
            </w:r>
          </w:p>
        </w:tc>
      </w:tr>
    </w:tbl>
    <w:p w14:paraId="668AA899" w14:textId="77777777" w:rsidR="008227F2" w:rsidRDefault="008227F2" w:rsidP="008227F2">
      <w:pPr>
        <w:widowControl w:val="0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Дата начала действия Соглашения о присоединении: _________________________.</w:t>
      </w:r>
    </w:p>
    <w:p w14:paraId="7072DE54" w14:textId="77777777" w:rsidR="008227F2" w:rsidRDefault="008227F2" w:rsidP="008227F2">
      <w:pPr>
        <w:widowControl w:val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 Подписание абонентом настоящего Соглашения выражает безусловное согласие абонента с условиями договора об оказании услуг Техническим оператором республиканской системы мониторинга общественной безопасности (далее – договор, технический оператор), Тарифами технического оператора, соответствующим Порядком оказания услуги (услуг), и присоединение к ним в целом. </w:t>
      </w:r>
    </w:p>
    <w:p w14:paraId="01C83A2D" w14:textId="77777777" w:rsidR="008227F2" w:rsidRDefault="008227F2" w:rsidP="008227F2">
      <w:pPr>
        <w:widowControl w:val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Договор, Порядки оказания услуг и тарифы размещаются техническим оператором по месту его нахождения, а также на официальном сайте Технического оператора.</w:t>
      </w:r>
    </w:p>
    <w:p w14:paraId="796C74FC" w14:textId="77777777" w:rsidR="008227F2" w:rsidRDefault="008227F2" w:rsidP="008227F2">
      <w:pPr>
        <w:widowControl w:val="0"/>
        <w:jc w:val="both"/>
        <w:rPr>
          <w:rFonts w:ascii="Times New Roman" w:eastAsia="Times New Roman" w:hAnsi="Times New Roman" w:cs="Times New Roman"/>
          <w:b/>
        </w:rPr>
      </w:pPr>
    </w:p>
    <w:p w14:paraId="50D0E0EF" w14:textId="77777777" w:rsidR="008227F2" w:rsidRDefault="008227F2" w:rsidP="008227F2">
      <w:pPr>
        <w:widowControl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Подписи сторон:</w:t>
      </w:r>
    </w:p>
    <w:tbl>
      <w:tblPr>
        <w:tblW w:w="10320" w:type="dxa"/>
        <w:tblInd w:w="-132" w:type="dxa"/>
        <w:tblLayout w:type="fixed"/>
        <w:tblLook w:val="0000" w:firstRow="0" w:lastRow="0" w:firstColumn="0" w:lastColumn="0" w:noHBand="0" w:noVBand="0"/>
      </w:tblPr>
      <w:tblGrid>
        <w:gridCol w:w="5328"/>
        <w:gridCol w:w="4992"/>
      </w:tblGrid>
      <w:tr w:rsidR="008227F2" w14:paraId="2326A660" w14:textId="77777777" w:rsidTr="0068332C">
        <w:trPr>
          <w:trHeight w:val="100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14:paraId="78520544" w14:textId="77777777" w:rsidR="008227F2" w:rsidRDefault="008227F2" w:rsidP="0068332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Технический оператор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14:paraId="7DA0F6BD" w14:textId="77777777" w:rsidR="008227F2" w:rsidRDefault="008227F2" w:rsidP="0068332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Абонент</w:t>
            </w:r>
          </w:p>
        </w:tc>
      </w:tr>
      <w:tr w:rsidR="008227F2" w14:paraId="13FD1DF2" w14:textId="77777777" w:rsidTr="0068332C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14:paraId="1CC97224" w14:textId="77777777" w:rsidR="008227F2" w:rsidRDefault="008227F2" w:rsidP="0068332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Должность, ФИО</w:t>
            </w:r>
          </w:p>
          <w:p w14:paraId="772C8A91" w14:textId="77777777" w:rsidR="008227F2" w:rsidRDefault="008227F2" w:rsidP="0068332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Действует на основании ___________________________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14:paraId="02CCE56D" w14:textId="77777777" w:rsidR="008227F2" w:rsidRDefault="008227F2" w:rsidP="0068332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Должность, ФИО</w:t>
            </w:r>
          </w:p>
          <w:p w14:paraId="098A26BF" w14:textId="77777777" w:rsidR="008227F2" w:rsidRDefault="008227F2" w:rsidP="0068332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Действует на основании __________________________</w:t>
            </w:r>
          </w:p>
        </w:tc>
      </w:tr>
      <w:tr w:rsidR="008227F2" w14:paraId="791E162E" w14:textId="77777777" w:rsidTr="0068332C">
        <w:trPr>
          <w:trHeight w:val="520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14:paraId="70728BFE" w14:textId="77777777" w:rsidR="008227F2" w:rsidRDefault="008227F2" w:rsidP="0068332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5717DFA" w14:textId="77777777" w:rsidR="008227F2" w:rsidRDefault="008227F2" w:rsidP="0068332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DFADB3B" w14:textId="77777777" w:rsidR="008227F2" w:rsidRDefault="008227F2" w:rsidP="0068332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 / _________________ /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14:paraId="3BB92034" w14:textId="77777777" w:rsidR="008227F2" w:rsidRDefault="008227F2" w:rsidP="0068332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48154674" w14:textId="77777777" w:rsidR="008227F2" w:rsidRDefault="008227F2" w:rsidP="0068332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33CA8A1" w14:textId="77777777" w:rsidR="008227F2" w:rsidRDefault="008227F2" w:rsidP="0068332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 /________________/</w:t>
            </w:r>
          </w:p>
        </w:tc>
      </w:tr>
    </w:tbl>
    <w:p w14:paraId="1245DFEB" w14:textId="77777777" w:rsidR="008227F2" w:rsidRDefault="008227F2" w:rsidP="008227F2">
      <w:pPr>
        <w:widowControl w:val="0"/>
        <w:ind w:left="680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1DAC01EE" w14:textId="77777777" w:rsidR="008227F2" w:rsidRDefault="008227F2" w:rsidP="008227F2">
      <w:pPr>
        <w:widowControl w:val="0"/>
        <w:ind w:left="680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6AD2CCD8" w14:textId="7331F1B5" w:rsidR="008227F2" w:rsidRDefault="008227F2" w:rsidP="008227F2">
      <w:pPr>
        <w:widowControl w:val="0"/>
        <w:ind w:left="680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br w:type="page"/>
      </w:r>
    </w:p>
    <w:p w14:paraId="5E129581" w14:textId="77777777" w:rsidR="008227F2" w:rsidRDefault="008227F2" w:rsidP="008227F2">
      <w:pPr>
        <w:widowControl w:val="0"/>
        <w:ind w:left="680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4095BF4" w14:textId="280935E0" w:rsidR="008227F2" w:rsidRDefault="008227F2" w:rsidP="008227F2">
      <w:pPr>
        <w:widowControl w:val="0"/>
        <w:ind w:left="680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Приложение 1 </w:t>
      </w:r>
    </w:p>
    <w:p w14:paraId="66195F41" w14:textId="77777777" w:rsidR="008227F2" w:rsidRDefault="008227F2" w:rsidP="008227F2">
      <w:pPr>
        <w:widowControl w:val="0"/>
        <w:ind w:left="6804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 соглашению о присоединении к договору об оказании услуг техническим оператором системы мониторинга общественной безопасности от _______________ № _________________</w:t>
      </w:r>
    </w:p>
    <w:p w14:paraId="7668229E" w14:textId="77777777" w:rsidR="008227F2" w:rsidRDefault="008227F2" w:rsidP="008227F2">
      <w:pPr>
        <w:widowControl w:val="0"/>
        <w:ind w:left="6804"/>
        <w:jc w:val="both"/>
        <w:rPr>
          <w:rFonts w:ascii="Times New Roman" w:eastAsia="Times New Roman" w:hAnsi="Times New Roman" w:cs="Times New Roman"/>
        </w:rPr>
      </w:pPr>
    </w:p>
    <w:p w14:paraId="1404F7B8" w14:textId="77777777" w:rsidR="008227F2" w:rsidRDefault="008227F2" w:rsidP="008227F2">
      <w:pPr>
        <w:widowControl w:val="0"/>
        <w:jc w:val="both"/>
        <w:rPr>
          <w:rFonts w:ascii="Times New Roman" w:eastAsia="Times New Roman" w:hAnsi="Times New Roman" w:cs="Times New Roman"/>
        </w:rPr>
      </w:pPr>
    </w:p>
    <w:p w14:paraId="1DA00C1D" w14:textId="77777777" w:rsidR="008227F2" w:rsidRDefault="008227F2" w:rsidP="008227F2">
      <w:pPr>
        <w:numPr>
          <w:ilvl w:val="0"/>
          <w:numId w:val="2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Перечень оказывае</w:t>
      </w:r>
      <w:bookmarkStart w:id="1" w:name="_GoBack"/>
      <w:bookmarkEnd w:id="1"/>
      <w:r>
        <w:rPr>
          <w:rFonts w:ascii="Times New Roman" w:eastAsia="Times New Roman" w:hAnsi="Times New Roman" w:cs="Times New Roman"/>
        </w:rPr>
        <w:t>мых абоненту услуг: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7087"/>
        <w:gridCol w:w="1701"/>
      </w:tblGrid>
      <w:tr w:rsidR="008227F2" w14:paraId="6E3685C7" w14:textId="77777777" w:rsidTr="00311AE5">
        <w:tc>
          <w:tcPr>
            <w:tcW w:w="851" w:type="dxa"/>
          </w:tcPr>
          <w:p w14:paraId="1FFD65D7" w14:textId="77777777" w:rsidR="008227F2" w:rsidRDefault="008227F2" w:rsidP="00101A4E">
            <w:pPr>
              <w:widowControl w:val="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87" w:type="dxa"/>
          </w:tcPr>
          <w:p w14:paraId="5738B083" w14:textId="77777777" w:rsidR="008227F2" w:rsidRDefault="008227F2" w:rsidP="0068332C">
            <w:pPr>
              <w:tabs>
                <w:tab w:val="left" w:pos="1134"/>
              </w:tabs>
              <w:spacing w:after="160" w:line="259" w:lineRule="auto"/>
              <w:ind w:left="14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услуги</w:t>
            </w:r>
          </w:p>
        </w:tc>
        <w:tc>
          <w:tcPr>
            <w:tcW w:w="1701" w:type="dxa"/>
          </w:tcPr>
          <w:p w14:paraId="34D86F67" w14:textId="77777777" w:rsidR="008227F2" w:rsidRDefault="008227F2" w:rsidP="0068332C">
            <w:pPr>
              <w:tabs>
                <w:tab w:val="left" w:pos="1134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Отметка («X») об оказании услуги</w:t>
            </w:r>
          </w:p>
        </w:tc>
      </w:tr>
      <w:tr w:rsidR="008227F2" w14:paraId="0518DFAB" w14:textId="77777777" w:rsidTr="00311AE5">
        <w:tc>
          <w:tcPr>
            <w:tcW w:w="851" w:type="dxa"/>
          </w:tcPr>
          <w:p w14:paraId="3CB70872" w14:textId="77777777" w:rsidR="008227F2" w:rsidRDefault="008227F2" w:rsidP="00101A4E">
            <w:pPr>
              <w:widowControl w:val="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087" w:type="dxa"/>
          </w:tcPr>
          <w:p w14:paraId="54CBDFA5" w14:textId="1941C68E" w:rsidR="008227F2" w:rsidRDefault="00101A4E" w:rsidP="0068332C">
            <w:pPr>
              <w:tabs>
                <w:tab w:val="left" w:pos="1134"/>
              </w:tabs>
              <w:spacing w:after="160" w:line="259" w:lineRule="auto"/>
              <w:ind w:left="14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="008227F2">
              <w:rPr>
                <w:rFonts w:ascii="Times New Roman" w:eastAsia="Times New Roman" w:hAnsi="Times New Roman" w:cs="Times New Roman"/>
              </w:rPr>
              <w:t>ыдача технических условий на подключение к республиканской системе мониторинга общественной безопасности средств системы видеонаблюдения за состоянием общественной безопасности, локальных систем видеонаблюдения и специальных детекторов, за исключением средств системы видеонаблюдения за состоянием общественной безопасности, установленных на объектах, указанных в части первой подпункта 5.5 пункта 5 Указа Президента Республики Беларусь от 28 ноября 2013 г. № 527 «О вопросах создания и применения системы видеонаблюдения в интересах обеспечения общественного порядка»</w:t>
            </w:r>
          </w:p>
        </w:tc>
        <w:tc>
          <w:tcPr>
            <w:tcW w:w="1701" w:type="dxa"/>
          </w:tcPr>
          <w:p w14:paraId="2C4F9BCD" w14:textId="77777777" w:rsidR="008227F2" w:rsidRDefault="008227F2" w:rsidP="0068332C">
            <w:pPr>
              <w:tabs>
                <w:tab w:val="left" w:pos="1134"/>
              </w:tabs>
              <w:spacing w:after="160" w:line="259" w:lineRule="auto"/>
              <w:ind w:hanging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227F2" w14:paraId="0C78EEE5" w14:textId="77777777" w:rsidTr="00311AE5">
        <w:tc>
          <w:tcPr>
            <w:tcW w:w="851" w:type="dxa"/>
          </w:tcPr>
          <w:p w14:paraId="26494E95" w14:textId="77777777" w:rsidR="008227F2" w:rsidRDefault="008227F2" w:rsidP="0068332C">
            <w:pPr>
              <w:widowControl w:val="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7087" w:type="dxa"/>
          </w:tcPr>
          <w:p w14:paraId="65586B17" w14:textId="212B0916" w:rsidR="008227F2" w:rsidRDefault="00101A4E" w:rsidP="0068332C">
            <w:pPr>
              <w:tabs>
                <w:tab w:val="left" w:pos="1134"/>
              </w:tabs>
              <w:spacing w:after="160" w:line="259" w:lineRule="auto"/>
              <w:ind w:left="14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8227F2">
              <w:rPr>
                <w:rFonts w:ascii="Times New Roman" w:eastAsia="Times New Roman" w:hAnsi="Times New Roman" w:cs="Times New Roman"/>
              </w:rPr>
              <w:t>одключение к республиканской системе мониторинга общественной безопасности</w:t>
            </w:r>
          </w:p>
        </w:tc>
        <w:tc>
          <w:tcPr>
            <w:tcW w:w="1701" w:type="dxa"/>
          </w:tcPr>
          <w:p w14:paraId="0C113DB5" w14:textId="77777777" w:rsidR="008227F2" w:rsidRDefault="008227F2" w:rsidP="0068332C">
            <w:pPr>
              <w:tabs>
                <w:tab w:val="left" w:pos="1134"/>
              </w:tabs>
              <w:spacing w:after="160" w:line="259" w:lineRule="auto"/>
              <w:ind w:hanging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227F2" w14:paraId="5698465A" w14:textId="77777777" w:rsidTr="00311AE5">
        <w:tc>
          <w:tcPr>
            <w:tcW w:w="851" w:type="dxa"/>
          </w:tcPr>
          <w:p w14:paraId="16718C21" w14:textId="77777777" w:rsidR="008227F2" w:rsidRDefault="008227F2" w:rsidP="0068332C">
            <w:pPr>
              <w:widowControl w:val="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7087" w:type="dxa"/>
          </w:tcPr>
          <w:p w14:paraId="1D1985AA" w14:textId="5C3F4754" w:rsidR="008227F2" w:rsidRDefault="00101A4E" w:rsidP="0068332C">
            <w:pPr>
              <w:tabs>
                <w:tab w:val="left" w:pos="1134"/>
              </w:tabs>
              <w:spacing w:line="259" w:lineRule="auto"/>
              <w:ind w:left="14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8227F2">
              <w:rPr>
                <w:rFonts w:ascii="Times New Roman" w:eastAsia="Times New Roman" w:hAnsi="Times New Roman" w:cs="Times New Roman"/>
              </w:rPr>
              <w:t>бработка и хранение информации системы видеонаблюдения за состоянием общественной безопасности, локальных систем видеонаблюдения и специальных детекторов, подключенных к республиканской системе мониторинга общественной безопасности</w:t>
            </w:r>
          </w:p>
          <w:p w14:paraId="77297CA8" w14:textId="77777777" w:rsidR="008227F2" w:rsidRDefault="008227F2" w:rsidP="0068332C">
            <w:pPr>
              <w:tabs>
                <w:tab w:val="left" w:pos="1134"/>
              </w:tabs>
              <w:spacing w:after="160" w:line="259" w:lineRule="auto"/>
              <w:ind w:left="141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0DA03830" w14:textId="77777777" w:rsidR="008227F2" w:rsidRDefault="008227F2" w:rsidP="0068332C">
            <w:pPr>
              <w:tabs>
                <w:tab w:val="left" w:pos="1134"/>
              </w:tabs>
              <w:spacing w:after="160" w:line="259" w:lineRule="auto"/>
              <w:ind w:hanging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ACFDE63" w14:textId="77777777" w:rsidR="008227F2" w:rsidRDefault="008227F2" w:rsidP="008227F2">
      <w:pPr>
        <w:widowControl w:val="0"/>
        <w:tabs>
          <w:tab w:val="left" w:pos="1134"/>
        </w:tabs>
        <w:jc w:val="both"/>
        <w:rPr>
          <w:rFonts w:ascii="Times New Roman" w:eastAsia="Times New Roman" w:hAnsi="Times New Roman" w:cs="Times New Roman"/>
        </w:rPr>
      </w:pPr>
    </w:p>
    <w:p w14:paraId="432AB5B8" w14:textId="6B7885BE" w:rsidR="008227F2" w:rsidRPr="00311AE5" w:rsidRDefault="008227F2" w:rsidP="00311AE5">
      <w:pPr>
        <w:numPr>
          <w:ilvl w:val="0"/>
          <w:numId w:val="2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Наименование (наименования) и адрес (адреса) объектов, в отношении которых предоставляются услуги: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4820"/>
        <w:gridCol w:w="3968"/>
      </w:tblGrid>
      <w:tr w:rsidR="008227F2" w14:paraId="4FF07EE9" w14:textId="77777777" w:rsidTr="00311AE5">
        <w:tc>
          <w:tcPr>
            <w:tcW w:w="851" w:type="dxa"/>
          </w:tcPr>
          <w:p w14:paraId="588A303B" w14:textId="77777777" w:rsidR="008227F2" w:rsidRDefault="008227F2" w:rsidP="00FE28E2">
            <w:pPr>
              <w:widowControl w:val="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820" w:type="dxa"/>
          </w:tcPr>
          <w:p w14:paraId="48691FD9" w14:textId="77777777" w:rsidR="008227F2" w:rsidRDefault="008227F2" w:rsidP="0068332C">
            <w:pPr>
              <w:tabs>
                <w:tab w:val="left" w:pos="993"/>
              </w:tabs>
              <w:spacing w:after="160" w:line="259" w:lineRule="auto"/>
              <w:ind w:left="32" w:hanging="3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объекта</w:t>
            </w:r>
          </w:p>
        </w:tc>
        <w:tc>
          <w:tcPr>
            <w:tcW w:w="3968" w:type="dxa"/>
          </w:tcPr>
          <w:p w14:paraId="03F7AE90" w14:textId="77777777" w:rsidR="008227F2" w:rsidRDefault="008227F2" w:rsidP="0068332C">
            <w:pPr>
              <w:tabs>
                <w:tab w:val="left" w:pos="993"/>
              </w:tabs>
              <w:spacing w:after="160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 объекта</w:t>
            </w:r>
          </w:p>
        </w:tc>
      </w:tr>
      <w:tr w:rsidR="008227F2" w14:paraId="17F3E526" w14:textId="77777777" w:rsidTr="00311AE5">
        <w:tc>
          <w:tcPr>
            <w:tcW w:w="851" w:type="dxa"/>
          </w:tcPr>
          <w:p w14:paraId="58419E1D" w14:textId="77777777" w:rsidR="008227F2" w:rsidRDefault="008227F2" w:rsidP="00FE28E2">
            <w:pPr>
              <w:widowControl w:val="0"/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820" w:type="dxa"/>
          </w:tcPr>
          <w:p w14:paraId="685BA6D5" w14:textId="77777777" w:rsidR="008227F2" w:rsidRDefault="008227F2" w:rsidP="0068332C">
            <w:pPr>
              <w:tabs>
                <w:tab w:val="left" w:pos="993"/>
              </w:tabs>
              <w:spacing w:after="160" w:line="259" w:lineRule="auto"/>
              <w:ind w:left="32" w:hanging="7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3968" w:type="dxa"/>
          </w:tcPr>
          <w:p w14:paraId="1F1C3397" w14:textId="77777777" w:rsidR="008227F2" w:rsidRDefault="008227F2" w:rsidP="0068332C">
            <w:pPr>
              <w:tabs>
                <w:tab w:val="left" w:pos="993"/>
              </w:tabs>
              <w:spacing w:after="160" w:line="259" w:lineRule="auto"/>
              <w:ind w:hanging="7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</w:tr>
    </w:tbl>
    <w:p w14:paraId="02AAAC9D" w14:textId="77777777" w:rsidR="008227F2" w:rsidRDefault="008227F2" w:rsidP="008227F2">
      <w:pPr>
        <w:tabs>
          <w:tab w:val="left" w:pos="993"/>
        </w:tabs>
        <w:spacing w:line="259" w:lineRule="auto"/>
        <w:ind w:left="709" w:hanging="720"/>
        <w:jc w:val="both"/>
        <w:rPr>
          <w:rFonts w:ascii="Times New Roman" w:eastAsia="Times New Roman" w:hAnsi="Times New Roman" w:cs="Times New Roman"/>
        </w:rPr>
      </w:pPr>
    </w:p>
    <w:p w14:paraId="68ACB349" w14:textId="77777777" w:rsidR="008227F2" w:rsidRDefault="008227F2" w:rsidP="008227F2">
      <w:pPr>
        <w:tabs>
          <w:tab w:val="left" w:pos="993"/>
        </w:tabs>
        <w:spacing w:after="160" w:line="259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Общее количество объектов, в отношении которых предоставляются услуги: ____________________.</w:t>
      </w:r>
    </w:p>
    <w:p w14:paraId="4466F6D3" w14:textId="77777777" w:rsidR="008227F2" w:rsidRDefault="008227F2" w:rsidP="008227F2">
      <w:pPr>
        <w:widowControl w:val="0"/>
        <w:ind w:firstLine="426"/>
        <w:jc w:val="both"/>
        <w:rPr>
          <w:rFonts w:ascii="Times New Roman" w:eastAsia="Times New Roman" w:hAnsi="Times New Roman" w:cs="Times New Roman"/>
        </w:rPr>
      </w:pPr>
    </w:p>
    <w:p w14:paraId="3D17DE6F" w14:textId="77777777" w:rsidR="008227F2" w:rsidRDefault="008227F2" w:rsidP="008227F2">
      <w:pPr>
        <w:widowControl w:val="0"/>
        <w:jc w:val="both"/>
        <w:rPr>
          <w:rFonts w:ascii="Times New Roman" w:eastAsia="Times New Roman" w:hAnsi="Times New Roman" w:cs="Times New Roman"/>
        </w:rPr>
      </w:pPr>
    </w:p>
    <w:tbl>
      <w:tblPr>
        <w:tblW w:w="9913" w:type="dxa"/>
        <w:tblInd w:w="-132" w:type="dxa"/>
        <w:tblLayout w:type="fixed"/>
        <w:tblLook w:val="0000" w:firstRow="0" w:lastRow="0" w:firstColumn="0" w:lastColumn="0" w:noHBand="0" w:noVBand="0"/>
      </w:tblPr>
      <w:tblGrid>
        <w:gridCol w:w="4810"/>
        <w:gridCol w:w="5103"/>
      </w:tblGrid>
      <w:tr w:rsidR="008227F2" w14:paraId="36AA118E" w14:textId="77777777" w:rsidTr="0068332C">
        <w:trPr>
          <w:trHeight w:val="100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14:paraId="57BD23BC" w14:textId="77777777" w:rsidR="008227F2" w:rsidRDefault="008227F2" w:rsidP="0068332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Технический оператор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E10D438" w14:textId="77777777" w:rsidR="008227F2" w:rsidRDefault="008227F2" w:rsidP="0068332C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Абонент</w:t>
            </w:r>
          </w:p>
        </w:tc>
      </w:tr>
      <w:tr w:rsidR="008227F2" w14:paraId="6148203C" w14:textId="77777777" w:rsidTr="0068332C"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14:paraId="35704AAE" w14:textId="77777777" w:rsidR="008227F2" w:rsidRDefault="008227F2" w:rsidP="0068332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Должность, ФИО</w:t>
            </w:r>
          </w:p>
          <w:p w14:paraId="2FEDC3BD" w14:textId="77777777" w:rsidR="008227F2" w:rsidRDefault="008227F2" w:rsidP="0068332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Действует на основании ______________________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4F7AEAEC" w14:textId="77777777" w:rsidR="008227F2" w:rsidRDefault="008227F2" w:rsidP="0068332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Должность, ФИО</w:t>
            </w:r>
          </w:p>
          <w:p w14:paraId="39934197" w14:textId="77777777" w:rsidR="008227F2" w:rsidRDefault="008227F2" w:rsidP="0068332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Действует на основании ______________________</w:t>
            </w:r>
          </w:p>
        </w:tc>
      </w:tr>
      <w:tr w:rsidR="008227F2" w14:paraId="5C2519B4" w14:textId="77777777" w:rsidTr="0068332C">
        <w:trPr>
          <w:trHeight w:val="520"/>
        </w:trPr>
        <w:tc>
          <w:tcPr>
            <w:tcW w:w="4810" w:type="dxa"/>
            <w:tcBorders>
              <w:top w:val="nil"/>
              <w:left w:val="nil"/>
              <w:bottom w:val="nil"/>
              <w:right w:val="nil"/>
            </w:tcBorders>
          </w:tcPr>
          <w:p w14:paraId="27098A98" w14:textId="77777777" w:rsidR="008227F2" w:rsidRDefault="008227F2" w:rsidP="0068332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416B92B" w14:textId="77777777" w:rsidR="008227F2" w:rsidRDefault="008227F2" w:rsidP="0068332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6CA7931" w14:textId="77777777" w:rsidR="008227F2" w:rsidRDefault="008227F2" w:rsidP="0068332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 / _________________ /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0982D16" w14:textId="77777777" w:rsidR="008227F2" w:rsidRDefault="008227F2" w:rsidP="0068332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9066820" w14:textId="77777777" w:rsidR="008227F2" w:rsidRDefault="008227F2" w:rsidP="0068332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5D58A3D" w14:textId="77777777" w:rsidR="008227F2" w:rsidRDefault="008227F2" w:rsidP="0068332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 /________________/</w:t>
            </w:r>
          </w:p>
        </w:tc>
      </w:tr>
    </w:tbl>
    <w:p w14:paraId="381B68F7" w14:textId="49A330E1" w:rsidR="005A2041" w:rsidRPr="008227F2" w:rsidRDefault="005A2041" w:rsidP="008227F2"/>
    <w:sectPr w:rsidR="005A2041" w:rsidRPr="008227F2" w:rsidSect="00101A4E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252B4"/>
    <w:multiLevelType w:val="multilevel"/>
    <w:tmpl w:val="1FCC43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560E4"/>
    <w:multiLevelType w:val="multilevel"/>
    <w:tmpl w:val="A03E0B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212" w:hanging="720"/>
      </w:pPr>
    </w:lvl>
    <w:lvl w:ilvl="3">
      <w:start w:val="1"/>
      <w:numFmt w:val="decimal"/>
      <w:lvlText w:val="%1.%2.%3.%4."/>
      <w:lvlJc w:val="left"/>
      <w:pPr>
        <w:ind w:left="1278" w:hanging="720"/>
      </w:pPr>
    </w:lvl>
    <w:lvl w:ilvl="4">
      <w:start w:val="1"/>
      <w:numFmt w:val="decimal"/>
      <w:lvlText w:val="%1.%2.%3.%4.%5."/>
      <w:lvlJc w:val="left"/>
      <w:pPr>
        <w:ind w:left="1704" w:hanging="1080"/>
      </w:pPr>
    </w:lvl>
    <w:lvl w:ilvl="5">
      <w:start w:val="1"/>
      <w:numFmt w:val="decimal"/>
      <w:lvlText w:val="%1.%2.%3.%4.%5.%6."/>
      <w:lvlJc w:val="left"/>
      <w:pPr>
        <w:ind w:left="1770" w:hanging="1080"/>
      </w:pPr>
    </w:lvl>
    <w:lvl w:ilvl="6">
      <w:start w:val="1"/>
      <w:numFmt w:val="decimal"/>
      <w:lvlText w:val="%1.%2.%3.%4.%5.%6.%7."/>
      <w:lvlJc w:val="left"/>
      <w:pPr>
        <w:ind w:left="1836" w:hanging="1080"/>
      </w:pPr>
    </w:lvl>
    <w:lvl w:ilvl="7">
      <w:start w:val="1"/>
      <w:numFmt w:val="decimal"/>
      <w:lvlText w:val="%1.%2.%3.%4.%5.%6.%7.%8."/>
      <w:lvlJc w:val="left"/>
      <w:pPr>
        <w:ind w:left="2262" w:hanging="1440"/>
      </w:pPr>
    </w:lvl>
    <w:lvl w:ilvl="8">
      <w:start w:val="1"/>
      <w:numFmt w:val="decimal"/>
      <w:lvlText w:val="%1.%2.%3.%4.%5.%6.%7.%8.%9."/>
      <w:lvlJc w:val="left"/>
      <w:pPr>
        <w:ind w:left="2328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4CA"/>
    <w:rsid w:val="0001206E"/>
    <w:rsid w:val="00043039"/>
    <w:rsid w:val="000D2CBC"/>
    <w:rsid w:val="00101A4E"/>
    <w:rsid w:val="001202F0"/>
    <w:rsid w:val="00165ADE"/>
    <w:rsid w:val="0018273C"/>
    <w:rsid w:val="001E7AE4"/>
    <w:rsid w:val="0023491B"/>
    <w:rsid w:val="00311AE5"/>
    <w:rsid w:val="00374A88"/>
    <w:rsid w:val="0040021B"/>
    <w:rsid w:val="004973A2"/>
    <w:rsid w:val="00500DAF"/>
    <w:rsid w:val="0056493D"/>
    <w:rsid w:val="005A2041"/>
    <w:rsid w:val="005D6CFA"/>
    <w:rsid w:val="00631B52"/>
    <w:rsid w:val="006B0742"/>
    <w:rsid w:val="006B45DB"/>
    <w:rsid w:val="006C6956"/>
    <w:rsid w:val="00726E71"/>
    <w:rsid w:val="00741FFE"/>
    <w:rsid w:val="00773F95"/>
    <w:rsid w:val="00777494"/>
    <w:rsid w:val="007B5518"/>
    <w:rsid w:val="008107E6"/>
    <w:rsid w:val="008173F8"/>
    <w:rsid w:val="008227F2"/>
    <w:rsid w:val="00841D58"/>
    <w:rsid w:val="008632EB"/>
    <w:rsid w:val="00917D1A"/>
    <w:rsid w:val="009644CA"/>
    <w:rsid w:val="009F17DB"/>
    <w:rsid w:val="00A02198"/>
    <w:rsid w:val="00A2109A"/>
    <w:rsid w:val="00A42867"/>
    <w:rsid w:val="00A56138"/>
    <w:rsid w:val="00AE0C27"/>
    <w:rsid w:val="00B16958"/>
    <w:rsid w:val="00B83A43"/>
    <w:rsid w:val="00BB6779"/>
    <w:rsid w:val="00BC78B1"/>
    <w:rsid w:val="00BF1638"/>
    <w:rsid w:val="00C16A07"/>
    <w:rsid w:val="00C6380B"/>
    <w:rsid w:val="00C67D8A"/>
    <w:rsid w:val="00C812F7"/>
    <w:rsid w:val="00D03C66"/>
    <w:rsid w:val="00D55ABD"/>
    <w:rsid w:val="00D81E58"/>
    <w:rsid w:val="00E439DB"/>
    <w:rsid w:val="00EA2660"/>
    <w:rsid w:val="00EE0D4D"/>
    <w:rsid w:val="00F66882"/>
    <w:rsid w:val="00FE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2F1A4"/>
  <w15:chartTrackingRefBased/>
  <w15:docId w15:val="{F858FEB9-6567-4707-AA59-50DF0242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12F7"/>
    <w:pPr>
      <w:spacing w:after="0" w:line="240" w:lineRule="auto"/>
    </w:pPr>
    <w:rPr>
      <w:rFonts w:ascii="Calibri" w:eastAsia="Calibri" w:hAnsi="Calibri" w:cs="Calibri"/>
      <w:sz w:val="20"/>
      <w:szCs w:val="20"/>
      <w:lang w:val="ru-RU" w:eastAsia="ru-B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7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Peshcherova</dc:creator>
  <cp:keywords/>
  <dc:description/>
  <cp:lastModifiedBy>Pavel Zhirmont</cp:lastModifiedBy>
  <cp:revision>5</cp:revision>
  <dcterms:created xsi:type="dcterms:W3CDTF">2019-06-07T14:30:00Z</dcterms:created>
  <dcterms:modified xsi:type="dcterms:W3CDTF">2019-08-05T08:21:00Z</dcterms:modified>
</cp:coreProperties>
</file>